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A32F" w14:textId="7F98E805" w:rsidR="0040370F" w:rsidRDefault="0040370F" w:rsidP="004C273E">
      <w:pPr>
        <w:jc w:val="both"/>
      </w:pPr>
      <w:r>
        <w:t>Gentil</w:t>
      </w:r>
      <w:r w:rsidR="004C273E">
        <w:t>i</w:t>
      </w:r>
      <w:r>
        <w:t xml:space="preserve"> Colleghe, cari Colleghi, l’Assemblea degli iscritti tenutasi </w:t>
      </w:r>
      <w:r w:rsidR="004C273E">
        <w:t xml:space="preserve">il </w:t>
      </w:r>
      <w:r>
        <w:t xml:space="preserve">giorno 14 febbraio c.a. ha deliberato la possibilità di regolarizzare la posizione delle quote </w:t>
      </w:r>
      <w:r w:rsidR="00DF7968">
        <w:t xml:space="preserve">annuali, </w:t>
      </w:r>
      <w:r>
        <w:t>pregresse e non pagate</w:t>
      </w:r>
      <w:r w:rsidR="00DF7968">
        <w:t>,</w:t>
      </w:r>
      <w:r>
        <w:t xml:space="preserve"> di iscrizione all’Ordine fino al 2018, anche attraverso un pagamento rateale.</w:t>
      </w:r>
    </w:p>
    <w:p w14:paraId="6EEDE8AC" w14:textId="5AEDD6E4" w:rsidR="004C273E" w:rsidRDefault="004C273E" w:rsidP="004C273E">
      <w:pPr>
        <w:jc w:val="both"/>
      </w:pPr>
      <w:r>
        <w:t>Nella seduta del 26 marzo 2020 il Consiglio dell’Ordine ha deliberato sulle modalità di utilizzo di tale agevolazione, che si riportano di seguito:</w:t>
      </w:r>
    </w:p>
    <w:p w14:paraId="619495A0" w14:textId="5D14DF03" w:rsidR="0040370F" w:rsidRDefault="0040370F" w:rsidP="004C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Si potrà </w:t>
      </w:r>
      <w:r w:rsidR="004C273E">
        <w:t>dilazionare</w:t>
      </w:r>
      <w:r>
        <w:t xml:space="preserve"> il debito in </w:t>
      </w:r>
      <w:r w:rsidR="00DF7968">
        <w:t xml:space="preserve">un massimo di </w:t>
      </w:r>
      <w:r>
        <w:t xml:space="preserve">sei rate </w:t>
      </w:r>
      <w:r w:rsidR="00F77B28">
        <w:t>bimestrali</w:t>
      </w:r>
      <w:r>
        <w:t xml:space="preserve">, </w:t>
      </w:r>
      <w:r w:rsidRPr="004C273E">
        <w:rPr>
          <w:b/>
          <w:bCs/>
        </w:rPr>
        <w:t xml:space="preserve">comunicando </w:t>
      </w:r>
      <w:r w:rsidR="004C273E">
        <w:rPr>
          <w:b/>
          <w:bCs/>
        </w:rPr>
        <w:t>attraverso la</w:t>
      </w:r>
      <w:r w:rsidRPr="004C273E">
        <w:rPr>
          <w:b/>
          <w:bCs/>
        </w:rPr>
        <w:t xml:space="preserve"> PEC</w:t>
      </w:r>
      <w:r>
        <w:t xml:space="preserve"> </w:t>
      </w:r>
      <w:r w:rsidR="004C273E">
        <w:t xml:space="preserve">di ciascun iscritto alla PEC dell’Ordine </w:t>
      </w:r>
      <w:hyperlink r:id="rId4" w:history="1">
        <w:r w:rsidR="00FC0A05" w:rsidRPr="00436EF7">
          <w:rPr>
            <w:rStyle w:val="Collegamentoipertestuale"/>
          </w:rPr>
          <w:t>oappc.messina@archworldpec.it</w:t>
        </w:r>
      </w:hyperlink>
      <w:r w:rsidR="00FC0A05">
        <w:t xml:space="preserve"> </w:t>
      </w:r>
      <w:r w:rsidR="004C273E">
        <w:t>(</w:t>
      </w:r>
      <w:r w:rsidR="004C273E" w:rsidRPr="004C273E">
        <w:rPr>
          <w:i/>
          <w:iCs/>
        </w:rPr>
        <w:t>altre modalità non saranno prese in considerazione</w:t>
      </w:r>
      <w:r w:rsidR="004C273E">
        <w:t xml:space="preserve">) </w:t>
      </w:r>
      <w:r>
        <w:t>all’Ordine la volontà di usufruire della rateizzazione</w:t>
      </w:r>
      <w:r w:rsidR="00F411BB">
        <w:t xml:space="preserve"> stessa</w:t>
      </w:r>
      <w:r w:rsidR="00CF36F8">
        <w:t xml:space="preserve"> entro il 1</w:t>
      </w:r>
      <w:r w:rsidR="002C4F59">
        <w:t>5</w:t>
      </w:r>
      <w:r w:rsidR="00CF36F8">
        <w:t xml:space="preserve"> </w:t>
      </w:r>
      <w:r w:rsidR="0009647A">
        <w:t>Aprile</w:t>
      </w:r>
      <w:r w:rsidR="00CF36F8">
        <w:t xml:space="preserve"> 2020</w:t>
      </w:r>
      <w:r w:rsidR="002C4F59">
        <w:t xml:space="preserve"> indicando in quante rate </w:t>
      </w:r>
      <w:r w:rsidR="00F17D37">
        <w:t>bi</w:t>
      </w:r>
      <w:r w:rsidR="002C4F59">
        <w:t>mestrali – non oltre 6 – si vuole rateizzare il debito</w:t>
      </w:r>
      <w:r>
        <w:t>, allegando prova dell’avvenuto versamento della prima rata e formalizzando, nel corpo della stessa PEC, l’impegno al versamento delle cinque rate successive.</w:t>
      </w:r>
    </w:p>
    <w:p w14:paraId="12401DF6" w14:textId="1B00CD22" w:rsidR="0040370F" w:rsidRDefault="0017010A" w:rsidP="004C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richiesta di rateizzazione</w:t>
      </w:r>
      <w:r w:rsidR="008F4CA5">
        <w:t>,</w:t>
      </w:r>
      <w:r>
        <w:t xml:space="preserve"> con il versamento della prima rata e l’impegno al pagamento delle rate successive, </w:t>
      </w:r>
      <w:r w:rsidRPr="00EB33AC">
        <w:rPr>
          <w:b/>
          <w:bCs/>
        </w:rPr>
        <w:t xml:space="preserve">costituirà regolarizzazione della posizione </w:t>
      </w:r>
      <w:r w:rsidR="008F4CA5" w:rsidRPr="00EB33AC">
        <w:rPr>
          <w:b/>
          <w:bCs/>
        </w:rPr>
        <w:t>dell’iscritto</w:t>
      </w:r>
      <w:r w:rsidR="00EB33AC">
        <w:rPr>
          <w:b/>
          <w:bCs/>
        </w:rPr>
        <w:t>,</w:t>
      </w:r>
      <w:r w:rsidR="000943E9">
        <w:t xml:space="preserve"> </w:t>
      </w:r>
      <w:r w:rsidR="002C4F59">
        <w:t>ch</w:t>
      </w:r>
      <w:r w:rsidR="000943E9">
        <w:t>e sarà comunicata al Consiglio di Disciplina</w:t>
      </w:r>
      <w:r w:rsidR="00EB33AC">
        <w:t xml:space="preserve"> che, pertanto potrà archiviare il pro</w:t>
      </w:r>
      <w:bookmarkStart w:id="0" w:name="_GoBack"/>
      <w:bookmarkEnd w:id="0"/>
      <w:r w:rsidR="00EB33AC">
        <w:t>cedimento</w:t>
      </w:r>
      <w:r w:rsidR="000943E9">
        <w:t>.</w:t>
      </w:r>
    </w:p>
    <w:sectPr w:rsidR="00403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0F"/>
    <w:rsid w:val="000943E9"/>
    <w:rsid w:val="0009647A"/>
    <w:rsid w:val="00141A78"/>
    <w:rsid w:val="0017010A"/>
    <w:rsid w:val="002C4F59"/>
    <w:rsid w:val="0040370F"/>
    <w:rsid w:val="004C273E"/>
    <w:rsid w:val="005C629A"/>
    <w:rsid w:val="006A4E7F"/>
    <w:rsid w:val="008F4CA5"/>
    <w:rsid w:val="00A23B4C"/>
    <w:rsid w:val="00AD6E7B"/>
    <w:rsid w:val="00CF36F8"/>
    <w:rsid w:val="00DF7968"/>
    <w:rsid w:val="00EB33AC"/>
    <w:rsid w:val="00F17D37"/>
    <w:rsid w:val="00F411BB"/>
    <w:rsid w:val="00F77B28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2D69"/>
  <w15:chartTrackingRefBased/>
  <w15:docId w15:val="{02093554-E850-4FDC-9A97-C5033CAD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0A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0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ppc.messina@archworld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2020-02-25T14:25:00Z</dcterms:created>
  <dcterms:modified xsi:type="dcterms:W3CDTF">2020-03-27T12:00:00Z</dcterms:modified>
</cp:coreProperties>
</file>